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36" w:rsidRDefault="00AF1336" w:rsidP="00AF13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AF1336" w:rsidRDefault="00AF1336" w:rsidP="00AF13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Саратовский национальный исследовательский государственный университет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Н. Г. Чернышевского 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 филологии и журналистики (Саратов)</w:t>
      </w:r>
    </w:p>
    <w:p w:rsidR="00AF1336" w:rsidRDefault="00AF1336" w:rsidP="00AF133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 принять участие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еждународной научно-практической конференции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Тринадцатые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Скафтымовские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чтения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А. П. Чехов и А. П.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Скафтымов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 диалог понимания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14-16 октября 2025 года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конференции</w:t>
      </w:r>
      <w:r w:rsidR="0076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приглашаются</w:t>
      </w:r>
      <w:r w:rsidR="00761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филологи, театроведы, искусствоведы, киноведы, музееведы, архивисты, философы, работники театров (режиссёры, актёры, сценографы и др.), учителя-словесники, писатели, журналисты, студенты высшей школы.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обсуждения предлагается следующий </w:t>
      </w:r>
      <w:r>
        <w:rPr>
          <w:rFonts w:ascii="Times New Roman" w:hAnsi="Times New Roman" w:cs="Times New Roman"/>
          <w:b/>
          <w:bCs/>
          <w:sz w:val="24"/>
          <w:szCs w:val="24"/>
        </w:rPr>
        <w:t>круг проблем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Проза и драматургия Чехова в контексте истории русской и зарубежной культуры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Чехов в литературной критике и литературоведении конца ХIХ – ХХ веков 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Наука о Чехове первой четверти ХХI века: основные направления, очевидные итоги и реальные перспективы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Пьесы Чехова на русской и зарубежной сцене первой четверти XXI века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 П.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Скафтымов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издатель, комментатор и исследователь драматургии Чехова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издания и изучения научного наследия А. П.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Скафтымова</w:t>
      </w:r>
      <w:proofErr w:type="spellEnd"/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Наследие А. П. 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Скафтымова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поэтика художественного творчества русских и зарубежных писателей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проблемы и перспективы школьного изучения Чехова и его современников </w:t>
      </w:r>
    </w:p>
    <w:p w:rsidR="00AF1336" w:rsidRP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Рецепция Чехова и его современников в медиапространстве</w:t>
      </w:r>
    </w:p>
    <w:p w:rsidR="00AF1336" w:rsidRDefault="00AF1336" w:rsidP="00AF1336">
      <w:pPr>
        <w:pStyle w:val="1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Чеховские образы в социальной жизни России</w:t>
      </w:r>
    </w:p>
    <w:p w:rsidR="00AF1336" w:rsidRDefault="00AF1336" w:rsidP="00AF1336">
      <w:pPr>
        <w:pStyle w:val="1"/>
        <w:spacing w:after="0" w:line="240" w:lineRule="auto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язык конференции – русский. 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Регламент пленарных докладов – 20 минут, секционных – 15 минут.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Конференция проводится в режиме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очных заседаний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онлайн. </w:t>
      </w: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проведения очных заседаний: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Саратов, ул. Астраханская, д. 83, Институт филологии и журналистики СГУ, корп. 11.</w:t>
      </w: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всех командировочных расходов производится направляющей стороной.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подачи</w:t>
      </w:r>
      <w:r w:rsidR="001A6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заявок – до </w:t>
      </w:r>
      <w:bookmarkStart w:id="0" w:name="_GoBack"/>
      <w:bookmarkEnd w:id="0"/>
      <w:r w:rsidR="008613E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2025 года.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Просим присылать заявки по электронной почте по прилагаемой форме на адрес </w:t>
      </w:r>
      <w:hyperlink r:id="rId5" w:history="1">
        <w:r>
          <w:rPr>
            <w:rStyle w:val="a3"/>
            <w:sz w:val="24"/>
            <w:szCs w:val="24"/>
            <w:lang w:val="de-DE"/>
          </w:rPr>
          <w:t>irina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de-DE"/>
          </w:rPr>
          <w:t>bibina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de-DE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de-DE"/>
          </w:rPr>
          <w:t>ru</w:t>
        </w:r>
      </w:hyperlink>
      <w:r w:rsidR="00641CCD">
        <w:t xml:space="preserve"> </w:t>
      </w:r>
      <w:r w:rsidRPr="00DA55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556B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 ответственная за научную работу в Институте филологии и журналистики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СГУ имени Н. Г. Чернышевского</w:t>
      </w:r>
      <w:r>
        <w:rPr>
          <w:rFonts w:ascii="Times New Roman" w:hAnsi="Times New Roman" w:cs="Times New Roman"/>
          <w:sz w:val="24"/>
          <w:szCs w:val="24"/>
        </w:rPr>
        <w:t>,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б.</w:t>
      </w:r>
      <w:r w:rsidR="00641C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телефон +7 8452 210-645)</w:t>
      </w:r>
    </w:p>
    <w:p w:rsidR="00AF1336" w:rsidRDefault="00AF1336" w:rsidP="00AF1336">
      <w:pPr>
        <w:shd w:val="clear" w:color="auto" w:fill="FFFFFF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коллективной монографии. 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Редколлегия оставляет за собой право отбора материалов. </w:t>
      </w: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предоставления статей – до 31 декабря 2025 года.</w:t>
      </w:r>
    </w:p>
    <w:p w:rsidR="00AF1336" w:rsidRDefault="00AF1336" w:rsidP="00AF13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 ОФОРМЛЕНИЯ СТАТЕЙ 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сдаются в следующем виде: отдельный файл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97/2003/2007/2013 в формате *. 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интервал полуторный, кегль 14, шрифт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 поля – 2,5 см, абзацный отступ – 1,25 см, межстрочный интервал 1,5, переносы разрешены, выравнивание по ширине. 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нумерации страниц.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Инициалы и фамилия автора с выравниванием вправо.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 жирным шрифтом с выравниванием по центру.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статьи, инициалы и фамилия автора приводятся на русском и английском языках.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статьи под заглавием ЛИТЕРАТУРА с выравниванием по левому краю приводится список всех использованных источников в алфавитном порядке без нумерации. Даются полные библиографические данные, включая общее число страниц для отдельных изданий и страницы «от» и «до» для отдельных статей из сборников и журналов.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ссылки на любого рода источники (книги, статьи, архивные фонды – кроме Полного собрания сочинений и писем А. П. Чехова) даются в тексте в квадратных скобках с указанием фамилии автора (или заглавия книги – в случае коллективного труда), года издания источника и отделённого двоеточием номера тома (для многотомных изданий) и страницы, например: </w:t>
      </w:r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Скафтымов</w:t>
      </w:r>
      <w:proofErr w:type="spellEnd"/>
      <w:r>
        <w:rPr>
          <w:rFonts w:ascii="Times New Roman" w:hAnsi="Times New Roman"/>
          <w:sz w:val="24"/>
        </w:rPr>
        <w:t xml:space="preserve"> 2007: 417]; [А. П. Чехов в воспоминаниях современников 1986: 250]; [А. С. Пушкин в воспоминаниях современников 1974: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, 445]. При ссылке на интернет-источники указывается только фамилия автора: [</w:t>
      </w:r>
      <w:proofErr w:type="spellStart"/>
      <w:r>
        <w:rPr>
          <w:rFonts w:ascii="Times New Roman" w:hAnsi="Times New Roman"/>
          <w:sz w:val="24"/>
        </w:rPr>
        <w:t>Хрулёв</w:t>
      </w:r>
      <w:proofErr w:type="spellEnd"/>
      <w:r>
        <w:rPr>
          <w:rFonts w:ascii="Times New Roman" w:hAnsi="Times New Roman"/>
          <w:sz w:val="24"/>
        </w:rPr>
        <w:t>].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Сочинения и письма А. П. Чехова, кроме оговоренных случаев, обусловленных целями исследования, цитируются по его Полному собранию сочинений и писем в 30 томах (М.: Наука, 1974–1983). Электронная версия с нумерацией страниц имеется в сети в свободном доступе: </w:t>
      </w:r>
      <w:hyperlink r:id="rId6" w:tgtFrame="_blank" w:history="1">
        <w:r>
          <w:rPr>
            <w:rStyle w:val="a3"/>
            <w:color w:val="0077CC"/>
            <w:sz w:val="24"/>
            <w:szCs w:val="24"/>
            <w:shd w:val="clear" w:color="auto" w:fill="FFFFFF"/>
          </w:rPr>
          <w:t>http://feb-web.ru/feb/chekhov/default.asp</w:t>
        </w:r>
      </w:hyperlink>
      <w:r>
        <w:t>.</w:t>
      </w:r>
      <w:r w:rsidR="000902CD">
        <w:t xml:space="preserve"> </w:t>
      </w:r>
      <w:r>
        <w:rPr>
          <w:rFonts w:ascii="Times New Roman" w:hAnsi="Times New Roman" w:cs="Times New Roman"/>
          <w:sz w:val="24"/>
          <w:szCs w:val="24"/>
        </w:rPr>
        <w:t>Ссылки даются в тексте в круглых скобках: римскими цифрами обозначается том, арабскими – страница, при ссылках на серию писем перед номером тома ставится П без точки, например:</w:t>
      </w:r>
      <w:r>
        <w:rPr>
          <w:rFonts w:ascii="Times New Roman" w:hAnsi="Times New Roman" w:cs="Times New Roman"/>
          <w:color w:val="000000"/>
          <w:w w:val="1"/>
          <w:kern w:val="2"/>
          <w:sz w:val="24"/>
          <w:szCs w:val="24"/>
          <w:lang w:eastAsia="ko-KR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(Х, 15) или (П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, 85). В список литературы 30-томник не включается, ссылки на него будут оговорены в общем предисловии.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 оформляются в виде автоматических постраничных сносок со сквозной нумерацией.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различать дефисы и тире, внешние и внутренние кавычки. </w:t>
      </w:r>
    </w:p>
    <w:p w:rsidR="00AF1336" w:rsidRDefault="00AF1336" w:rsidP="00AF1336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Пропуски в цитатах обозначаются: &lt;…&gt;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инициалы отделяются один от другого и от фамилии неразрывными пробелами (</w:t>
      </w:r>
      <w:r>
        <w:rPr>
          <w:rFonts w:ascii="Times New Roman" w:hAnsi="Times New Roman" w:cs="Times New Roman"/>
          <w:sz w:val="24"/>
          <w:szCs w:val="24"/>
          <w:lang w:val="en-US"/>
        </w:rPr>
        <w:t>Ctrl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Shift</w:t>
      </w:r>
      <w:r>
        <w:rPr>
          <w:rFonts w:ascii="Times New Roman" w:hAnsi="Times New Roman" w:cs="Times New Roman"/>
          <w:sz w:val="24"/>
          <w:szCs w:val="24"/>
        </w:rPr>
        <w:t>+пробел).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тщательно вычитывать свой текст и сверять все цитаты по первоисточникам.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отдельных файлах необходимо предоставить: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список имён, встречающихся в Вашей статье (только реальных людей, фигурирующих как в основном тексте, так и в сносках), оформленный следующим образом: фамилия, неразрывный пробел, первый инициал, неразрывный пробел, второй инициал, список имен расположить в столбик по алфавиту;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список названий произведений А. П.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Чехова, использованных в Вашей статье, расположить в столбик по алфавиту, без кавычек;</w:t>
      </w:r>
    </w:p>
    <w:p w:rsidR="00AF1336" w:rsidRDefault="00AF1336" w:rsidP="00AF13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 сведения об авторе: ФИО, место работы, должность,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на русском и английском; название этого файла – фамилия автора на русском.</w:t>
      </w:r>
    </w:p>
    <w:p w:rsidR="00AF1336" w:rsidRDefault="00AF1336" w:rsidP="00AF13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</w:p>
    <w:p w:rsidR="00AF1336" w:rsidRDefault="00AF1336" w:rsidP="00AF13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заявки на участие в 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еждународной научно-практической конференции </w:t>
      </w:r>
    </w:p>
    <w:p w:rsidR="00AF1336" w:rsidRDefault="00AF1336" w:rsidP="00AF13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Тринадцатые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Скафтымовские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чтения 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работы (полное название учреждения).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Должность.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Ученая степень, учёное звание.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студентов, аспирантов – информация о руководителе.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с указанием почтового индекса.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Телефон.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E-mail</w:t>
      </w:r>
      <w:proofErr w:type="spellEnd"/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Тема доклада.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Аннотация.</w:t>
      </w:r>
    </w:p>
    <w:p w:rsidR="00AF1336" w:rsidRDefault="00AF1336" w:rsidP="00AF1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Форма участия (очная или заочная).</w:t>
      </w:r>
    </w:p>
    <w:p w:rsidR="00AF1336" w:rsidRDefault="00AF1336" w:rsidP="00AF1336">
      <w:r>
        <w:rPr>
          <w:rFonts w:ascii="Times New Roman" w:hAnsi="Times New Roman" w:cs="Times New Roman"/>
          <w:sz w:val="24"/>
          <w:szCs w:val="24"/>
          <w:lang w:eastAsia="ru-RU"/>
        </w:rPr>
        <w:t>12. Проживание в гостинице / общежитии.</w:t>
      </w:r>
    </w:p>
    <w:p w:rsidR="00244F08" w:rsidRDefault="00DA556B"/>
    <w:sectPr w:rsidR="00244F08" w:rsidSect="007C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06712"/>
    <w:multiLevelType w:val="hybridMultilevel"/>
    <w:tmpl w:val="C096D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336"/>
    <w:rsid w:val="00065D00"/>
    <w:rsid w:val="000902CD"/>
    <w:rsid w:val="001A654D"/>
    <w:rsid w:val="00641CCD"/>
    <w:rsid w:val="0074722D"/>
    <w:rsid w:val="007610F8"/>
    <w:rsid w:val="007C611F"/>
    <w:rsid w:val="008613EC"/>
    <w:rsid w:val="00AF1336"/>
    <w:rsid w:val="00D73E63"/>
    <w:rsid w:val="00DA556B"/>
    <w:rsid w:val="00DA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133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AF1336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3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133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AF1336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feb/chekhov/default.asp" TargetMode="External"/><Relationship Id="rId5" Type="http://schemas.openxmlformats.org/officeDocument/2006/relationships/hyperlink" Target="mailto:irina-bibin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2025-03-03T17:08:00Z</dcterms:created>
  <dcterms:modified xsi:type="dcterms:W3CDTF">2025-03-10T09:39:00Z</dcterms:modified>
</cp:coreProperties>
</file>