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386" w:rsidRDefault="007C5386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2.33.01_Положение об институте археологии культурного наследия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33.01_Положение об институте археологии культурного наследия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3" name="Рисунок 3" descr="\\w10-210-02\Общая папка 210\Для центра СМИ\П 2.33.01_Положение об институте археологии культурного наследия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33.01_Положение об институте археологии культурного наследия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375471"/>
            <wp:effectExtent l="19050" t="0" r="3175" b="0"/>
            <wp:docPr id="4" name="Рисунок 4" descr="\\w10-210-02\Общая папка 210\Для центра СМИ\П 2.33.01_Положение об институте археологии культурного наследия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33.01_Положение об институте археологии культурного наследия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455868"/>
            <wp:effectExtent l="19050" t="0" r="3175" b="0"/>
            <wp:docPr id="5" name="Рисунок 5" descr="\\w10-210-02\Общая папка 210\Для центра СМИ\П 2.33.01_Положение об институте археологии культурного наследия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33.01_Положение об институте археологии культурного наследия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372175"/>
            <wp:effectExtent l="19050" t="0" r="3175" b="0"/>
            <wp:docPr id="6" name="Рисунок 6" descr="\\w10-210-02\Общая папка 210\Для центра СМИ\П 2.33.01_Положение об институте археологии культурного наследия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33.01_Положение об институте археологии культурного наследия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7" name="Рисунок 7" descr="\\w10-210-02\Общая папка 210\Для центра СМИ\П 2.33.01_Положение об институте археологии культурного наследия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33.01_Положение об институте археологии культурного наследия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7C5386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453759"/>
            <wp:effectExtent l="19050" t="0" r="3175" b="0"/>
            <wp:docPr id="8" name="Рисунок 8" descr="\\w10-210-02\Общая папка 210\Для центра СМИ\П 2.33.01_Положение об институте археологии культурного наследия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2.33.01_Положение об институте археологии культурного наследия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386" w:rsidRDefault="007C5386">
      <w:r>
        <w:br w:type="page"/>
      </w:r>
    </w:p>
    <w:p w:rsidR="00C45B70" w:rsidRDefault="007C5386">
      <w:r>
        <w:rPr>
          <w:noProof/>
          <w:lang w:eastAsia="ru-RU"/>
        </w:rPr>
        <w:lastRenderedPageBreak/>
        <w:drawing>
          <wp:inline distT="0" distB="0" distL="0" distR="0">
            <wp:extent cx="5940425" cy="8419898"/>
            <wp:effectExtent l="19050" t="0" r="3175" b="0"/>
            <wp:docPr id="9" name="Рисунок 9" descr="\\w10-210-02\Общая папка 210\Для центра СМИ\П 2.33.01_Положение об институте археологии культурного наследия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2.33.01_Положение об институте археологии культурного наследия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94042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21EE9857-DF0B-4C7B-B9A0-32699DA45BAF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5386"/>
    <w:rsid w:val="00606E86"/>
    <w:rsid w:val="0077349B"/>
    <w:rsid w:val="007C5386"/>
    <w:rsid w:val="00940421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2004B1-A4E1-4336-9A5F-8A0F7940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sZp60QJ6QYddckcTWFLWRsniL1xiI3Tf465chPsh3jM=</DigestValue>
    </Reference>
    <Reference Type="http://www.w3.org/2000/09/xmldsig#Object" URI="#idOfficeObject">
      <DigestMethod Algorithm="urn:ietf:params:xml:ns:cpxmlsec:algorithms:gostr34112012-256"/>
      <DigestValue>3C8LF0owjHuqv3oVoCrtbMl0nGQalVgJU3p360QkeSU=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vKeyhDuDjOR+OliUZCrE+VQfMlF9WkWOBBzEKdx/vF4=</DigestValue>
    </Reference>
    <Reference Type="http://www.w3.org/2000/09/xmldsig#Object" URI="#idValidSigLnImg">
      <DigestMethod Algorithm="urn:ietf:params:xml:ns:cpxmlsec:algorithms:gostr34112012-256"/>
      <DigestValue>GjywvYuhD1IV5nKicM0FkS7xItGY6KCtcfotNbQfGJw=</DigestValue>
    </Reference>
    <Reference Type="http://www.w3.org/2000/09/xmldsig#Object" URI="#idInvalidSigLnImg">
      <DigestMethod Algorithm="urn:ietf:params:xml:ns:cpxmlsec:algorithms:gostr34112012-256"/>
      <DigestValue>NiRi/KSr/45F/Tbn9ZcgNzhzqS8ObUIZlUnFxCZomNE=</DigestValue>
    </Reference>
  </SignedInfo>
  <SignatureValue>i0Qv0t9jmI4K8rJ8nIN1r5Gzh9BKwG0lwQmXYpphXXJXZOYpEw1Ky6sD6OKJXcVLvfOzqhk97ZSj
cWqcMcl1bg==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EU0XQzZYAYd0FEH12GY8zjNZjdA6jWx163D6Ix92P7E=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SaCaWWqiESspQMXtOBwxMnkTn7JMltzBLWgyK57vkmQ=</DigestValue>
      </Reference>
      <Reference URI="/word/media/image2.jpeg?ContentType=image/jpeg">
        <DigestMethod Algorithm="urn:ietf:params:xml:ns:cpxmlsec:algorithms:gostr34112012-256"/>
        <DigestValue>JGlb4wq73E1IU6Po4pZjcoPwPmrW2C5y6rEi/zp1DyQ=</DigestValue>
      </Reference>
      <Reference URI="/word/media/image3.jpeg?ContentType=image/jpeg">
        <DigestMethod Algorithm="urn:ietf:params:xml:ns:cpxmlsec:algorithms:gostr34112012-256"/>
        <DigestValue>YP+V3nZnClWF4VI6NAsQ3HoN5nfVmXV1NsZf1a2KZ8g=</DigestValue>
      </Reference>
      <Reference URI="/word/media/image4.jpeg?ContentType=image/jpeg">
        <DigestMethod Algorithm="urn:ietf:params:xml:ns:cpxmlsec:algorithms:gostr34112012-256"/>
        <DigestValue>pEKaqVgAMxAY6cQWb0H9KZjmzLuwtzKZgjuxCwm4mQk=</DigestValue>
      </Reference>
      <Reference URI="/word/media/image5.jpeg?ContentType=image/jpeg">
        <DigestMethod Algorithm="urn:ietf:params:xml:ns:cpxmlsec:algorithms:gostr34112012-256"/>
        <DigestValue>rnNPlZ8qlQQF6GNZs3RbgiPrht87NBvuHi+32GN1YaU=</DigestValue>
      </Reference>
      <Reference URI="/word/media/image6.jpeg?ContentType=image/jpeg">
        <DigestMethod Algorithm="urn:ietf:params:xml:ns:cpxmlsec:algorithms:gostr34112012-256"/>
        <DigestValue>RuWfXWRFu8o1lKLHKPYaDSl04fWMeAbzqJqxoeKgMv0=</DigestValue>
      </Reference>
      <Reference URI="/word/media/image7.jpeg?ContentType=image/jpeg">
        <DigestMethod Algorithm="urn:ietf:params:xml:ns:cpxmlsec:algorithms:gostr34112012-256"/>
        <DigestValue>NTqjFRBSyuJTOWksJ9HjadJEpUJXIGXF79DsTUZiAr4=</DigestValue>
      </Reference>
      <Reference URI="/word/media/image8.jpeg?ContentType=image/jpeg">
        <DigestMethod Algorithm="urn:ietf:params:xml:ns:cpxmlsec:algorithms:gostr34112012-256"/>
        <DigestValue>1C/v/2obsBea2BAdwsejuBvGf8Ba09T/OzBtFkUCnj4=</DigestValue>
      </Reference>
      <Reference URI="/word/media/image9.emf?ContentType=image/x-emf">
        <DigestMethod Algorithm="urn:ietf:params:xml:ns:cpxmlsec:algorithms:gostr34112012-256"/>
        <DigestValue>uoEA1MEun87XkqJFtwnXIBBRxOFDKz/6YXOI400wq10=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+xA0KOvZ3u7MYWE9SGpScZxH5DiwGzfQ+u00tL7QOFM=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Z3w79ozI8IzA7oBenY7CIH0BlseHJCTqq+y+FmB7ubU=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2021-04-05T08:35:00Z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{21EE9857-DF0B-4C7B-B9A0-32699DA45BAF}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2021-04-05T08:35:00Z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KTkUqqpMAADNWGzj/fwAASAAAAAAAAAAAAAAAAAAAABB/aU3LAQAAaKePlAAAAAD1////AAAAAAkAAAAAAAAAAAAAAAAAAACMpo+UwwAAAOCmj5TDAAAAsafNcv9/AAAwDTlSywEAAAAAAAAAAAAAEH9pTcsBAABop4+UwwAAAIymj5TD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Ri0/LAQAAuN7kcv9/AAAJAAAAAQAAAEiu8HL/fwAAAAAAAAAAAAAAAAAAAAAAAGClg0/LAQAAgI/CRcsBAAAAAAAAAAAAAAAAAAAAAAAAOglFKqqTAACAEYtPywEAABYAAAAAAAAAAAAAAAAAAAAQf2lNywEAACDoj5QAAAAAsAJKUssBAAAHAAAAAAAAACDTalDLAQAAXOePlMMAAACw54+UwwAAALGnzXL/fwAAVQEAAAAGAAByAAAAAAAAAHIAAAAAAgAAVQcAAFUBAABc54+Uw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HCLa03LAQAASK7wcv9/AAAAAAAAAAAAAAAAAAAAAAAA6ECUU8sBAAACAAAAAAAAAAAAAAAAAAAAAAAAAAAAAACKQEUqqpMAAGBDalDLAQAAUFDcU8sBAAAAAAAAAAAAABB/aU3LAQAAqLGPlAAAAADg////AAAAAAYAAAAAAAAAAwAAAAAAAADMsI+UwwAAACCxj5TDAAAAsafNcv9/AAD/////AAAAACgIFjgAAAAA/v/////////LhhY4/38AAMywj5TD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Y+UCAAAAAEAAAD/fwAADwAAAAAAAAAAAAAAAAAAAEKGj5TDAAAAAAAAAAAAAAACAAAAAAAAACh+AAAAAAAAMKwAAP9/AAABAAAAAAAAAAAAAAAAAAAAAAAAAAAAAABR38UM3g3XAa/cZiX/fwAAAQAAAAAAAAAueEFHywEAAC14QUfL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yk5FKqqTAAAzVhs4/38AAEgAAAAAAAAAAAAAAAAAAAAQf2lNywEAAGinj5QAAAAA9f///wAAAAAJAAAAAAAAAAAAAAAAAAAAjKaPlMMAAADgpo+UwwAAALGnzXL/fwAAMA05UssBAAAAAAAAAAAAABB/aU3LAQAAaKePlMMAAACMpo+Uw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EYtPywEAALje5HL/fwAACQAAAAEAAABIrvBy/38AAAAAAAAAAAAAAAAAAAAAAABgpYNPywEAAICPwkXLAQAAAAAAAAAAAAAAAAAAAAAAADoJRSqqkwAAgBGLT8sBAAAWAAAAAAAAAAAAAAAAAAAAEH9pTcsBAAAg6I+UAAAAALACSlLLAQAABwAAAAAAAAAg02pQywEAAFznj5TDAAAAsOePlMMAAACxp81y/38AAFUBAAAABgAAcgAAAAAAAAByAAAAAAIAAFUHAABVAQAAXOePlMM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wi2tNywEAAEiu8HL/fwAAAAAAAAAAAAAAAAAAAAAAAOhAlFPLAQAAAgAAAAAAAAAAAAAAAAAAAAAAAAAAAAAAikBFKqqTAABgQ2pQywEAAFBQ3FPLAQAAAAAAAAAAAAAQf2lNywEAAKixj5QAAAAA4P///wAAAAAGAAAAAAAAAAMAAAAAAAAAzLCPlMMAAAAgsY+UwwAAALGnzXL/fwAA/////wAAAAAoCBY4AAAAAP7/////////y4YWOP9/AADMsI+Uw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F5RcsBAAD/f/9//3//fwAAeUXLAQAA0AJ5RcsBAAD/f/9//3//f1A7Zi1OcwAAwAx5RcsBAADgcSVSywEAAIOSlEH/fwAAzAAAAAAAAABmBw04/38AAEwEAAAAAAAAsAJKUgAAAACxEcIM3g3XAQAAAAAAAAAAGAAAAAAAAACRBg04/38AAAEAAAAAAAAAoANpUMsBAAAEAAAAAAAAAJCual0AAAAAoANpUMsBAAC82R44/38AAJCual3LAQAAAAAAAAAAAAAAeY+UwwAAAAAAAAAAAAAAhHiPlMMAAADAeI+U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2021-04-02T07:20:00Z</dcterms:created>
  <dcterms:modified xsi:type="dcterms:W3CDTF">2021-04-05T08:34:00Z</dcterms:modified>
</cp:coreProperties>
</file>